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EMEA</w:t>
            </w:r>
          </w:p>
        </w:tc>
      </w:tr>
      <w:tr>
        <w:trPr>
          <w:trHeight w:val="0" w:hRule="atLeast"/>
        </w:trPr>
        <w:tc>
          <w:tcPr>
            <w:shd w:val="clear" w:fill="E4E4E4"/>
            <w:gridSpan w:val="1"/>
          </w:tcPr>
          <w:p>
            <w:pPr/>
            <w:r>
              <w:rPr>
                <w:b w:val="1"/>
                <w:bCs w:val="1"/>
              </w:rPr>
              <w:t xml:space="preserve">Definition</w:t>
            </w:r>
          </w:p>
        </w:tc>
        <w:tc>
          <w:tcPr>
            <w:gridSpan w:val="1"/>
          </w:tcPr>
          <w:p>
            <w:pPr/>
            <w:r>
              <w:rPr/>
              <w:t xml:space="preserve">(EMEIA if India is included) is a shorthand designation meaning Europe, the Middle East and Africa. It is used by institutions and governments, as well as in marketing and business. It is particularly common among North American companies.</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2026-06-17T18:39:26+00:00</dcterms:created>
  <dcterms:modified xsi:type="dcterms:W3CDTF">2026-06-17T18:39:26+00:00</dcterms:modified>
</cp:coreProperties>
</file>

<file path=docProps/custom.xml><?xml version="1.0" encoding="utf-8"?>
<Properties xmlns="http://schemas.openxmlformats.org/officeDocument/2006/custom-properties" xmlns:vt="http://schemas.openxmlformats.org/officeDocument/2006/docPropsVTypes"/>
</file>