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MRP</w:t>
            </w:r>
          </w:p>
        </w:tc>
      </w:tr>
      <w:tr>
        <w:trPr>
          <w:trHeight w:val="0" w:hRule="atLeast"/>
        </w:trPr>
        <w:tc>
          <w:tcPr>
            <w:shd w:val="clear" w:fill="E4E4E4"/>
            <w:gridSpan w:val="1"/>
          </w:tcPr>
          <w:p>
            <w:pPr/>
            <w:r>
              <w:rPr>
                <w:b w:val="1"/>
                <w:bCs w:val="1"/>
              </w:rPr>
              <w:t xml:space="preserve">Definition</w:t>
            </w:r>
          </w:p>
        </w:tc>
        <w:tc>
          <w:tcPr>
            <w:gridSpan w:val="1"/>
          </w:tcPr>
          <w:p>
            <w:pPr/>
            <w:r>
              <w:rPr/>
              <w:t xml:space="preserve">
                <p>Material Resource Planning (MRP) is a production planning and inventory control system. An MRP integrates data from production schedules with that from inventory and the bill of materials (BOM) to calculate purchasing and shipping schedules for the parts or components required to build a product.</p>
                <p>
                  See also: 
                  <a href="https://en.wikipedia.org/wiki/Material_requirements_planning">MRP</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2026-06-20T12:53:17+00:00</dcterms:created>
  <dcterms:modified xsi:type="dcterms:W3CDTF">2026-06-20T12:53:17+00:00</dcterms:modified>
</cp:coreProperties>
</file>

<file path=docProps/custom.xml><?xml version="1.0" encoding="utf-8"?>
<Properties xmlns="http://schemas.openxmlformats.org/officeDocument/2006/custom-properties" xmlns:vt="http://schemas.openxmlformats.org/officeDocument/2006/docPropsVTypes"/>
</file>