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/>
        <w:gridCol/>
      </w:tblGrid>
      <w:tblPr>
        <w:tblStyle w:val="ewPHPWord"/>
      </w:tblP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Term</w:t>
            </w:r>
          </w:p>
        </w:tc>
        <w:tc>
          <w:tcPr>
            <w:gridSpan w:val="1"/>
          </w:tcPr>
          <w:p>
            <w:pPr/>
            <w:r>
              <w:rPr/>
              <w:t xml:space="preserve">MTL4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Definition</w:t>
            </w:r>
          </w:p>
        </w:tc>
        <w:tc>
          <w:tcPr>
            <w:gridSpan w:val="1"/>
          </w:tcPr>
          <w:p>
            <w:pPr/>
            <w:r>
              <w:rPr/>
              <w:t xml:space="preserve">Global Eagle site code for Montreal DataCenter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ewPHPWord">
    <w:name w:val="ewPHPWord"/>
    <w:uiPriority w:val="99"/>
    <w:tblPr>
      <w:tblW w:w="0" w:type="auto"/>
      <w:tblLayout w:type="autofit"/>
      <w:tblCellMar>
        <w:top w:w="60" w:type="dxa"/>
        <w:left w:w="60" w:type="dxa"/>
        <w:right w:w="60" w:type="dxa"/>
        <w:bottom w:w="60" w:type="dxa"/>
      </w:tblCellMar>
      <w:tblBorders>
        <w:top w:val="single" w:sz="6" w:color="A9A9A9"/>
        <w:left w:val="single" w:sz="6" w:color="A9A9A9"/>
        <w:right w:val="single" w:sz="6" w:color="A9A9A9"/>
        <w:bottom w:val="single" w:sz="6" w:color="A9A9A9"/>
        <w:insideH w:val="single" w:sz="6" w:color="A9A9A9"/>
        <w:insideV w:val="single" w:sz="6" w:color="A9A9A9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2026-06-20T12:53:33+00:00</dcterms:created>
  <dcterms:modified xsi:type="dcterms:W3CDTF">2026-06-20T12:53:33+00:00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