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Sarbanes-Oxley (SOX)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
                <p>The Sarbanesâ€“Oxley Act of 2002 is a United States federal law that set new or expanded requirements for all U.S. public company boards, management, and public accounting firms.</p>
                <p>
                  See also: 
                  <a href="https://en.wikipedia.org/wiki/Sarbanes%E2%80%93Oxley_Act">SOX</a>
                </p>
              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2026-06-20T18:46:22+00:00</dcterms:created>
  <dcterms:modified xsi:type="dcterms:W3CDTF">2026-06-20T18:46:22+00:00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