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Brute Force Attack</w:t>
            </w:r>
          </w:p>
        </w:tc>
      </w:tr>
      <w:tr>
        <w:trPr>
          <w:trHeight w:val="0" w:hRule="atLeast"/>
        </w:trPr>
        <w:tc>
          <w:tcPr>
            <w:shd w:val="clear" w:fill="E4E4E4"/>
            <w:gridSpan w:val="1"/>
          </w:tcPr>
          <w:p>
            <w:pPr/>
            <w:r>
              <w:rPr>
                <w:b w:val="1"/>
                <w:bCs w:val="1"/>
              </w:rPr>
              <w:t xml:space="preserve">Definition</w:t>
            </w:r>
          </w:p>
        </w:tc>
        <w:tc>
          <w:tcPr>
            <w:gridSpan w:val="1"/>
          </w:tcPr>
          <w:p>
            <w:pPr/>
            <w:r>
              <w:rPr/>
              <w:t xml:space="preserve">
                <p>A brute-force attack consists of an attacker submitting many passwords or passphrases with the hope of eventually guessing correctly. The attacker systematically checks all possible passwords and passphrases until the correct one is found.Â </p>
                <p>
                  See also:Â 
                  <a href="https://en.wikipedia.org/wiki/Brute-force_attack">Brute Force Attack</a>
                </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2026-06-16T14:47:10+00:00</dcterms:created>
  <dcterms:modified xsi:type="dcterms:W3CDTF">2026-06-16T14:47:10+00:00</dcterms:modified>
</cp:coreProperties>
</file>

<file path=docProps/custom.xml><?xml version="1.0" encoding="utf-8"?>
<Properties xmlns="http://schemas.openxmlformats.org/officeDocument/2006/custom-properties" xmlns:vt="http://schemas.openxmlformats.org/officeDocument/2006/docPropsVTypes"/>
</file>