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Certificate Authority (CA)</w:t>
            </w:r>
          </w:p>
        </w:tc>
      </w:tr>
      <w:tr>
        <w:trPr>
          <w:trHeight w:val="0" w:hRule="atLeast"/>
        </w:trPr>
        <w:tc>
          <w:tcPr>
            <w:shd w:val="clear" w:fill="E4E4E4"/>
            <w:gridSpan w:val="1"/>
          </w:tcPr>
          <w:p>
            <w:pPr/>
            <w:r>
              <w:rPr>
                <w:b w:val="1"/>
                <w:bCs w:val="1"/>
              </w:rPr>
              <w:t xml:space="preserve">Definition</w:t>
            </w:r>
          </w:p>
        </w:tc>
        <w:tc>
          <w:tcPr>
            <w:gridSpan w:val="1"/>
          </w:tcPr>
          <w:p>
            <w:pPr/>
            <w:r>
              <w:rPr/>
              <w:t xml:space="preserve">
                <p>A Certificate Authority (CA) is an independent third party that verifies the online identity of an entity. They issue digital certificates that contains information about the owner of the certificate and details of the certificates, thus verifying the identity of the owner.</p>
                <p>
                  See also:Â 
                  <a href="https://en.wikipedia.org/wiki/Certificate_authority">CA</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2026-06-16T14:48:58+00:00</dcterms:created>
  <dcterms:modified xsi:type="dcterms:W3CDTF">2026-06-16T14:48:58+00:00</dcterms:modified>
</cp:coreProperties>
</file>

<file path=docProps/custom.xml><?xml version="1.0" encoding="utf-8"?>
<Properties xmlns="http://schemas.openxmlformats.org/officeDocument/2006/custom-properties" xmlns:vt="http://schemas.openxmlformats.org/officeDocument/2006/docPropsVTypes"/>
</file>