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Chief Information Security Officer (CISO)</w:t>
            </w:r>
          </w:p>
        </w:tc>
      </w:tr>
      <w:tr>
        <w:trPr>
          <w:trHeight w:val="0" w:hRule="atLeast"/>
        </w:trPr>
        <w:tc>
          <w:tcPr>
            <w:shd w:val="clear" w:fill="E4E4E4"/>
            <w:gridSpan w:val="1"/>
          </w:tcPr>
          <w:p>
            <w:pPr/>
            <w:r>
              <w:rPr>
                <w:b w:val="1"/>
                <w:bCs w:val="1"/>
              </w:rPr>
              <w:t xml:space="preserve">Definition</w:t>
            </w:r>
          </w:p>
        </w:tc>
        <w:tc>
          <w:tcPr>
            <w:gridSpan w:val="1"/>
          </w:tcPr>
          <w:p>
            <w:pPr/>
            <w:r>
              <w:rPr/>
              <w:t xml:space="preserve">
                <p>A Chief Information Security Officer is a senior level executive of an organization entrusted with the responsibilities of protecting the information assets of the businesses and making sure that the information policies of the organization align with the objectives of the organization.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2026-06-18T10:38:32+00:00</dcterms:created>
  <dcterms:modified xsi:type="dcterms:W3CDTF">2026-06-18T10:38:32+00:00</dcterms:modified>
</cp:coreProperties>
</file>

<file path=docProps/custom.xml><?xml version="1.0" encoding="utf-8"?>
<Properties xmlns="http://schemas.openxmlformats.org/officeDocument/2006/custom-properties" xmlns:vt="http://schemas.openxmlformats.org/officeDocument/2006/docPropsVTypes"/>
</file>