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Castle Approach</w:t>
            </w:r>
          </w:p>
        </w:tc>
      </w:tr>
      <w:tr>
        <w:trPr>
          <w:trHeight w:val="0" w:hRule="atLeast"/>
        </w:trPr>
        <w:tc>
          <w:tcPr>
            <w:shd w:val="clear" w:fill="E4E4E4"/>
            <w:gridSpan w:val="1"/>
          </w:tcPr>
          <w:p>
            <w:pPr/>
            <w:r>
              <w:rPr>
                <w:b w:val="1"/>
                <w:bCs w:val="1"/>
              </w:rPr>
              <w:t xml:space="preserve">Definition</w:t>
            </w:r>
          </w:p>
        </w:tc>
        <w:tc>
          <w:tcPr>
            <w:gridSpan w:val="1"/>
          </w:tcPr>
          <w:p>
            <w:pPr/>
            <w:r>
              <w:rPr/>
              <w:t xml:space="preserve">
                <p>The Castle Approach is the process of creating multiple layers of security to protect electronics and information resources against attackers. It is based on the principle that in the event of an attack, even if one layer fails to protect the information resource other layers can offer defense against the attack.</p>
                <p>
                  See also:Â 
                  <a href="https://en.wikipedia.org/wiki/Defense_in_depth_(computing)">Castle Approach</a>
                </p>
                <p>Â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2026-06-16T13:06:27+00:00</dcterms:created>
  <dcterms:modified xsi:type="dcterms:W3CDTF">2026-06-16T13:06:27+00:00</dcterms:modified>
</cp:coreProperties>
</file>

<file path=docProps/custom.xml><?xml version="1.0" encoding="utf-8"?>
<Properties xmlns="http://schemas.openxmlformats.org/officeDocument/2006/custom-properties" xmlns:vt="http://schemas.openxmlformats.org/officeDocument/2006/docPropsVTypes"/>
</file>